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DB8E2" w14:textId="77777777" w:rsidR="00014B39" w:rsidRPr="00014B39" w:rsidRDefault="00014B39" w:rsidP="00014B39">
      <w:r w:rsidRPr="00014B39">
        <w:rPr>
          <w:b/>
          <w:bCs/>
        </w:rPr>
        <w:t>Публічне акціонерне товариство «Кияни»</w:t>
      </w:r>
      <w:r w:rsidRPr="00014B39">
        <w:t>,</w:t>
      </w:r>
    </w:p>
    <w:p w14:paraId="7BEA7A95" w14:textId="77777777" w:rsidR="00014B39" w:rsidRPr="00014B39" w:rsidRDefault="00014B39" w:rsidP="00014B39">
      <w:r w:rsidRPr="00014B39">
        <w:t xml:space="preserve">код за ЄДРПОУ 00308169, місцезнаходження: 04073, м. Київ, пр-т Московський, 9, </w:t>
      </w:r>
      <w:proofErr w:type="spellStart"/>
      <w:r w:rsidRPr="00014B39">
        <w:t>тел</w:t>
      </w:r>
      <w:proofErr w:type="spellEnd"/>
      <w:r w:rsidRPr="00014B39">
        <w:t>./факс </w:t>
      </w:r>
      <w:bookmarkStart w:id="0" w:name="OLE_LINK2"/>
      <w:bookmarkStart w:id="1" w:name="OLE_LINK1"/>
      <w:bookmarkEnd w:id="0"/>
      <w:bookmarkEnd w:id="1"/>
      <w:r w:rsidRPr="00014B39">
        <w:t>(044)5370205, електронна адреса: </w:t>
      </w:r>
      <w:bookmarkStart w:id="2" w:name="OLE_LINK6"/>
      <w:bookmarkStart w:id="3" w:name="OLE_LINK5"/>
      <w:bookmarkEnd w:id="2"/>
      <w:bookmarkEnd w:id="3"/>
      <w:r w:rsidRPr="00014B39">
        <w:fldChar w:fldCharType="begin"/>
      </w:r>
      <w:r w:rsidRPr="00014B39">
        <w:instrText>HYPERLINK "mailto:marchenko@forumparkplaza.com.ua"</w:instrText>
      </w:r>
      <w:r w:rsidRPr="00014B39">
        <w:fldChar w:fldCharType="separate"/>
      </w:r>
      <w:r w:rsidRPr="00014B39">
        <w:rPr>
          <w:rStyle w:val="ae"/>
        </w:rPr>
        <w:t>marchenko@forumparkplaza.com.ua</w:t>
      </w:r>
      <w:r w:rsidRPr="00014B39">
        <w:fldChar w:fldCharType="end"/>
      </w:r>
      <w:r w:rsidRPr="00014B39">
        <w:t>, сторінка в мережі Інтернет для додаткового розкриття інформації: </w:t>
      </w:r>
      <w:bookmarkStart w:id="4" w:name="OLE_LINK4"/>
      <w:bookmarkStart w:id="5" w:name="OLE_LINK3"/>
      <w:bookmarkEnd w:id="4"/>
      <w:bookmarkEnd w:id="5"/>
      <w:r w:rsidRPr="00014B39">
        <w:t>kyjany.kiev.ua, повідомляє про виникнення особливої інформації емітента щодо зміни складу посадових осіб. </w:t>
      </w:r>
      <w:bookmarkStart w:id="6" w:name="OLE_LINK26"/>
      <w:bookmarkStart w:id="7" w:name="OLE_LINK27"/>
      <w:bookmarkStart w:id="8" w:name="OLE_LINK11"/>
      <w:bookmarkStart w:id="9" w:name="OLE_LINK23"/>
      <w:bookmarkEnd w:id="6"/>
      <w:bookmarkEnd w:id="7"/>
      <w:bookmarkEnd w:id="8"/>
      <w:bookmarkEnd w:id="9"/>
    </w:p>
    <w:p w14:paraId="6D6DA714" w14:textId="77777777" w:rsidR="00014B39" w:rsidRPr="00014B39" w:rsidRDefault="00014B39" w:rsidP="00014B39">
      <w:r w:rsidRPr="00014B39">
        <w:t>Рішенням загальних зборів акціонерів 15.04.2016 (протокол №1 від 15.04.2016) у зв'язку з перевиборами:</w:t>
      </w:r>
    </w:p>
    <w:p w14:paraId="22AF9B56" w14:textId="77777777" w:rsidR="00014B39" w:rsidRPr="00014B39" w:rsidRDefault="00014B39" w:rsidP="00014B39">
      <w:r w:rsidRPr="00014B39">
        <w:t>1. Діючих членів Правління без змін у персональному складі обрано </w:t>
      </w:r>
      <w:bookmarkStart w:id="10" w:name="OLE_LINK13"/>
      <w:bookmarkStart w:id="11" w:name="OLE_LINK12"/>
      <w:bookmarkEnd w:id="10"/>
      <w:bookmarkEnd w:id="11"/>
      <w:r w:rsidRPr="00014B39">
        <w:t>на повторний термін строком на 5 років: Голова правління - </w:t>
      </w:r>
      <w:bookmarkStart w:id="12" w:name="OLE_LINK8"/>
      <w:bookmarkStart w:id="13" w:name="OLE_LINK7"/>
      <w:bookmarkEnd w:id="12"/>
      <w:bookmarkEnd w:id="13"/>
      <w:r w:rsidRPr="00014B39">
        <w:t xml:space="preserve">Марченко Валентина </w:t>
      </w:r>
      <w:proofErr w:type="spellStart"/>
      <w:r w:rsidRPr="00014B39">
        <w:t>Василiвна</w:t>
      </w:r>
      <w:proofErr w:type="spellEnd"/>
      <w:r w:rsidRPr="00014B39">
        <w:t xml:space="preserve"> (</w:t>
      </w:r>
      <w:bookmarkStart w:id="14" w:name="OLE_LINK14"/>
      <w:bookmarkStart w:id="15" w:name="OLE_LINK15"/>
      <w:bookmarkEnd w:id="14"/>
      <w:bookmarkEnd w:id="15"/>
      <w:r w:rsidRPr="00014B39">
        <w:t>займає посаду з 18.04.2008, частка в статутному капіталі емітента - </w:t>
      </w:r>
      <w:bookmarkStart w:id="16" w:name="OLE_LINK10"/>
      <w:bookmarkStart w:id="17" w:name="OLE_LINK9"/>
      <w:bookmarkEnd w:id="16"/>
      <w:bookmarkEnd w:id="17"/>
      <w:r w:rsidRPr="00014B39">
        <w:t xml:space="preserve">0,006% - 40 акцій, не працює та не займає посад на </w:t>
      </w:r>
      <w:proofErr w:type="spellStart"/>
      <w:r w:rsidRPr="00014B39">
        <w:t>iнших</w:t>
      </w:r>
      <w:proofErr w:type="spellEnd"/>
      <w:r w:rsidRPr="00014B39">
        <w:t xml:space="preserve"> підприємствах) та Член правління - </w:t>
      </w:r>
      <w:proofErr w:type="spellStart"/>
      <w:r w:rsidRPr="00014B39">
        <w:t>Кобилинська</w:t>
      </w:r>
      <w:proofErr w:type="spellEnd"/>
      <w:r w:rsidRPr="00014B39">
        <w:t xml:space="preserve"> </w:t>
      </w:r>
      <w:proofErr w:type="spellStart"/>
      <w:r w:rsidRPr="00014B39">
        <w:t>Наталiя</w:t>
      </w:r>
      <w:proofErr w:type="spellEnd"/>
      <w:r w:rsidRPr="00014B39">
        <w:t xml:space="preserve"> Миколаївна (займає посаду з 18.04.2008, </w:t>
      </w:r>
      <w:bookmarkStart w:id="18" w:name="OLE_LINK17"/>
      <w:bookmarkStart w:id="19" w:name="OLE_LINK16"/>
      <w:bookmarkEnd w:id="18"/>
      <w:bookmarkEnd w:id="19"/>
      <w:r w:rsidRPr="00014B39">
        <w:t xml:space="preserve">частки в статутному капіталі емітента не має, працює головним бухгалтером ПАТ «Кияни» з 18.04.2008, не працює та не займає посад на </w:t>
      </w:r>
      <w:proofErr w:type="spellStart"/>
      <w:r w:rsidRPr="00014B39">
        <w:t>iнших</w:t>
      </w:r>
      <w:proofErr w:type="spellEnd"/>
      <w:r w:rsidRPr="00014B39">
        <w:t xml:space="preserve"> підприємствах);</w:t>
      </w:r>
    </w:p>
    <w:p w14:paraId="45E6E977" w14:textId="77777777" w:rsidR="00014B39" w:rsidRPr="00014B39" w:rsidRDefault="00014B39" w:rsidP="00014B39">
      <w:bookmarkStart w:id="20" w:name="OLE_LINK24"/>
      <w:bookmarkStart w:id="21" w:name="OLE_LINK25"/>
      <w:bookmarkEnd w:id="20"/>
      <w:bookmarkEnd w:id="21"/>
      <w:r w:rsidRPr="00014B39">
        <w:t>2. Припинено повноваження членів Ревізійної комісії: </w:t>
      </w:r>
      <w:bookmarkStart w:id="22" w:name="OLE_LINK19"/>
      <w:bookmarkStart w:id="23" w:name="OLE_LINK18"/>
      <w:bookmarkEnd w:id="22"/>
      <w:bookmarkEnd w:id="23"/>
      <w:r w:rsidRPr="00014B39">
        <w:t>LDU ESTАBLISHMENT (юридична особа, </w:t>
      </w:r>
      <w:bookmarkStart w:id="24" w:name="OLE_LINK29"/>
      <w:bookmarkStart w:id="25" w:name="OLE_LINK28"/>
      <w:bookmarkEnd w:id="24"/>
      <w:bookmarkEnd w:id="25"/>
      <w:proofErr w:type="spellStart"/>
      <w:r w:rsidRPr="00014B39">
        <w:t>Лiхтенштейн</w:t>
      </w:r>
      <w:proofErr w:type="spellEnd"/>
      <w:r w:rsidRPr="00014B39">
        <w:t>, реєстр. код Н.1091\78, займала посаду Голови Ревізійної комісії з 2003р., </w:t>
      </w:r>
      <w:bookmarkStart w:id="26" w:name="OLE_LINK30"/>
      <w:bookmarkStart w:id="27" w:name="OLE_LINK31"/>
      <w:bookmarkEnd w:id="26"/>
      <w:bookmarkEnd w:id="27"/>
      <w:r w:rsidRPr="00014B39">
        <w:t>частка в статутному капіталі емітента - </w:t>
      </w:r>
      <w:bookmarkStart w:id="28" w:name="OLE_LINK20"/>
      <w:r w:rsidRPr="00014B39">
        <w:t>24,8654</w:t>
      </w:r>
      <w:bookmarkEnd w:id="28"/>
      <w:r w:rsidRPr="00014B39">
        <w:t>% - </w:t>
      </w:r>
      <w:bookmarkStart w:id="29" w:name="OLE_LINK22"/>
      <w:bookmarkStart w:id="30" w:name="OLE_LINK21"/>
      <w:bookmarkEnd w:id="29"/>
      <w:bookmarkEnd w:id="30"/>
      <w:r w:rsidRPr="00014B39">
        <w:t xml:space="preserve">160208 акцій) та </w:t>
      </w:r>
      <w:proofErr w:type="spellStart"/>
      <w:r w:rsidRPr="00014B39">
        <w:t>Братинського</w:t>
      </w:r>
      <w:proofErr w:type="spellEnd"/>
      <w:r w:rsidRPr="00014B39">
        <w:t xml:space="preserve"> Василя Миколайовича (займав посаду Член Ревізійної комісії </w:t>
      </w:r>
      <w:bookmarkStart w:id="31" w:name="OLE_LINK33"/>
      <w:bookmarkStart w:id="32" w:name="OLE_LINK32"/>
      <w:bookmarkEnd w:id="31"/>
      <w:bookmarkEnd w:id="32"/>
      <w:r w:rsidRPr="00014B39">
        <w:t>з 2002р., частка в статутному капіталі емітента - 0,001% - 1 акція);</w:t>
      </w:r>
    </w:p>
    <w:p w14:paraId="46974F0D" w14:textId="77777777" w:rsidR="00014B39" w:rsidRPr="00014B39" w:rsidRDefault="00014B39" w:rsidP="00014B39">
      <w:r w:rsidRPr="00014B39">
        <w:t>3. Обрано новий склад Ревізійної комісії строком на 5 років: Голова - Погребняк Владислав Григорович (частки в статутному капіталі емітента не має, основне місце роботи - ПрАТ «Фуршет» (код ЄДРПОУ 32161511, адреса: м. Київ, вул. Ярославська, 56-А), Член Наглядової ради з 20.04.2013р., попередні посади - ДП «</w:t>
      </w:r>
      <w:proofErr w:type="spellStart"/>
      <w:r w:rsidRPr="00014B39">
        <w:t>Продмережа</w:t>
      </w:r>
      <w:proofErr w:type="spellEnd"/>
      <w:r w:rsidRPr="00014B39">
        <w:t xml:space="preserve">», 2002-2013р.р.) та член - </w:t>
      </w:r>
      <w:proofErr w:type="spellStart"/>
      <w:r w:rsidRPr="00014B39">
        <w:t>Савкіна</w:t>
      </w:r>
      <w:proofErr w:type="spellEnd"/>
      <w:r w:rsidRPr="00014B39">
        <w:t xml:space="preserve"> Тетяна Леонідівна (частки в статутному капіталі емітента не має, попередні посади: 29.04.2010 – 17.03.2014 - ПрАТ «Фуршет», фінансовий директор, комерційний директор, основне місце роботи - з 18.03.2014 по теперішній час - комерційний директор комерційної дирекції ТОВ «РІТЕЙЛ ТРЕНД» (код ЄДРПОУ 38896483, адреса: м. Київ, вул. Ярославська, 56-А), з 13.11.2015 – директор (за сумісництвом) ТОВ «</w:t>
      </w:r>
      <w:proofErr w:type="spellStart"/>
      <w:r w:rsidRPr="00014B39">
        <w:t>Скай</w:t>
      </w:r>
      <w:proofErr w:type="spellEnd"/>
      <w:r w:rsidRPr="00014B39">
        <w:t xml:space="preserve"> Сіті Груп» (код ЄДРПОУ 38864662, адреса: м. Київ, вул. </w:t>
      </w:r>
      <w:proofErr w:type="spellStart"/>
      <w:r w:rsidRPr="00014B39">
        <w:t>Набережно-Хрещатицька</w:t>
      </w:r>
      <w:proofErr w:type="spellEnd"/>
      <w:r w:rsidRPr="00014B39">
        <w:t>, 25).</w:t>
      </w:r>
    </w:p>
    <w:p w14:paraId="35C070E0" w14:textId="77777777" w:rsidR="00014B39" w:rsidRPr="00014B39" w:rsidRDefault="00014B39" w:rsidP="00014B39">
      <w:r w:rsidRPr="00014B39">
        <w:t>Перелічені посадові особи не мають непогашеної судимості за корисливі та посадові злочини, </w:t>
      </w:r>
      <w:bookmarkStart w:id="33" w:name="OLE_LINK35"/>
      <w:bookmarkStart w:id="34" w:name="OLE_LINK34"/>
      <w:bookmarkEnd w:id="33"/>
      <w:bookmarkEnd w:id="34"/>
      <w:r w:rsidRPr="00014B39">
        <w:t>дозволу на розкриття паспортних даних не надали. Інформація розміщена в базі даних НКЦПФР 18.04.2016 та опублікована в газеті «Бюлетень. Цінні папери України» №71 від 19.04.2016.</w:t>
      </w:r>
    </w:p>
    <w:p w14:paraId="32B72255" w14:textId="77777777" w:rsidR="00014B39" w:rsidRPr="00014B39" w:rsidRDefault="00014B39" w:rsidP="00014B39">
      <w:r w:rsidRPr="00014B39">
        <w:t> </w:t>
      </w:r>
    </w:p>
    <w:p w14:paraId="36ACF25E" w14:textId="77777777" w:rsidR="00014B39" w:rsidRPr="00014B39" w:rsidRDefault="00014B39" w:rsidP="00014B39">
      <w:r w:rsidRPr="00014B39">
        <w:t>Голова правління Марченко В.В. підтверджує достовірність інформації та визнає, що несе відповідальність згідно з законодавством.</w:t>
      </w:r>
    </w:p>
    <w:p w14:paraId="4079362B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D5"/>
    <w:rsid w:val="00014B39"/>
    <w:rsid w:val="000D36E6"/>
    <w:rsid w:val="00161FA7"/>
    <w:rsid w:val="001F33D5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39815-B025-401C-89F8-6B9D51BD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33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3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3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3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3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3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3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3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3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3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33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33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33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33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33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33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3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33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F3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33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F3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33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F3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33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F33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F3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F33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F33D5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014B39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14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1705</Words>
  <Characters>972</Characters>
  <Application>Microsoft Office Word</Application>
  <DocSecurity>0</DocSecurity>
  <Lines>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2026-02-25T14:00:00Z</dcterms:created>
  <dcterms:modified xsi:type="dcterms:W3CDTF">2026-02-25T14:00:00Z</dcterms:modified>
</cp:coreProperties>
</file>